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612F8" w14:textId="2BE84BA3" w:rsidR="00D537A0" w:rsidRPr="005A6E5D" w:rsidRDefault="00D537A0" w:rsidP="00D537A0">
      <w:pPr>
        <w:pBdr>
          <w:bottom w:val="single" w:sz="12" w:space="1" w:color="auto"/>
        </w:pBd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>
        <w:rPr>
          <w:rFonts w:ascii="Helvetica" w:hAnsi="Helvetica" w:cs="Helvetica"/>
          <w:noProof/>
        </w:rPr>
        <w:drawing>
          <wp:inline distT="0" distB="0" distL="0" distR="0" wp14:anchorId="4A024294" wp14:editId="53C114EF">
            <wp:extent cx="5486400" cy="31623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FE319A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 xml:space="preserve">1- </w:t>
      </w: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Based on the LLNL energy flow figure, reproduced below, [x1] quads of coal energy were used to produce electricity in the US in 2011</w:t>
      </w:r>
      <w:r w:rsidR="00656F76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.</w:t>
      </w:r>
    </w:p>
    <w:p w14:paraId="1C9BACCD" w14:textId="09F5C976" w:rsidR="00656F76" w:rsidRDefault="00656F76" w:rsidP="00D537A0">
      <w:pPr>
        <w:pBdr>
          <w:bottom w:val="single" w:sz="12" w:space="1" w:color="auto"/>
        </w:pBd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bookmarkStart w:id="0" w:name="_GoBack"/>
      <w:bookmarkEnd w:id="0"/>
    </w:p>
    <w:p w14:paraId="57E5568C" w14:textId="07B5CED2" w:rsidR="00656F76" w:rsidRPr="00D537A0" w:rsidRDefault="00656F76" w:rsidP="00D537A0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Answer: ______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>9</w:t>
      </w:r>
      <w:r w:rsidR="00273E10">
        <w:rPr>
          <w:rFonts w:ascii="Helvetica Neue" w:eastAsia="Times New Roman" w:hAnsi="Helvetica Neue" w:cs="Times New Roman"/>
          <w:color w:val="2D3B45"/>
          <w:shd w:val="clear" w:color="auto" w:fill="FFFFFF"/>
        </w:rPr>
        <w:t>7.3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Quads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________</w:t>
      </w:r>
    </w:p>
    <w:p w14:paraId="10327E0D" w14:textId="77777777" w:rsidR="00D537A0" w:rsidRDefault="00D537A0"/>
    <w:p w14:paraId="5D5882FB" w14:textId="77777777" w:rsidR="00656F76" w:rsidRDefault="00656F76"/>
    <w:p w14:paraId="27A5BEF6" w14:textId="77777777" w:rsidR="00656F76" w:rsidRDefault="00656F76"/>
    <w:p w14:paraId="7C1A76E9" w14:textId="77777777" w:rsidR="00D537A0" w:rsidRDefault="00D537A0"/>
    <w:p w14:paraId="1E50BFB5" w14:textId="77777777" w:rsidR="00D537A0" w:rsidRDefault="00D537A0"/>
    <w:p w14:paraId="1AD74E5C" w14:textId="77777777" w:rsidR="00D537A0" w:rsidRDefault="00D537A0">
      <w:r>
        <w:rPr>
          <w:rFonts w:ascii="Helvetica" w:hAnsi="Helvetica" w:cs="Helvetica"/>
          <w:noProof/>
        </w:rPr>
        <w:lastRenderedPageBreak/>
        <w:drawing>
          <wp:inline distT="0" distB="0" distL="0" distR="0" wp14:anchorId="314D079E" wp14:editId="7329F65D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E840" w14:textId="09AA853C" w:rsidR="00656F76" w:rsidRPr="005A6E5D" w:rsidRDefault="00FE319A" w:rsidP="00D537A0">
      <w:pP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 xml:space="preserve">2- </w:t>
      </w:r>
      <w:r w:rsidR="00D537A0" w:rsidRPr="00D537A0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Based on the LLNL energy flow figure, reproduced below, [x1] quads of natural gas energy were used for residential applications in the US in 2011</w:t>
      </w:r>
      <w:r w:rsidR="00656F76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.</w:t>
      </w:r>
    </w:p>
    <w:p w14:paraId="3E8C3098" w14:textId="77777777" w:rsidR="00656F76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0E5DD76" w14:textId="14F0BCB1" w:rsidR="00D537A0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Answer: </w:t>
      </w:r>
      <w:r w:rsidR="00D537A0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___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>9</w:t>
      </w:r>
      <w:r w:rsidR="00273E10">
        <w:rPr>
          <w:rFonts w:ascii="Helvetica Neue" w:eastAsia="Times New Roman" w:hAnsi="Helvetica Neue" w:cs="Times New Roman"/>
          <w:color w:val="2D3B45"/>
          <w:shd w:val="clear" w:color="auto" w:fill="FFFFFF"/>
        </w:rPr>
        <w:t>7.3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Quads</w:t>
      </w:r>
      <w:r w:rsidR="00D537A0">
        <w:rPr>
          <w:rFonts w:ascii="Helvetica Neue" w:eastAsia="Times New Roman" w:hAnsi="Helvetica Neue" w:cs="Times New Roman"/>
          <w:color w:val="2D3B45"/>
          <w:shd w:val="clear" w:color="auto" w:fill="FFFFFF"/>
        </w:rPr>
        <w:t>____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___</w:t>
      </w:r>
    </w:p>
    <w:p w14:paraId="3221DC29" w14:textId="77777777" w:rsidR="00656F76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807CE8F" w14:textId="77777777" w:rsidR="00656F76" w:rsidRPr="00D537A0" w:rsidRDefault="00656F76" w:rsidP="00D537A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6DE0FE" w14:textId="77777777" w:rsidR="00D537A0" w:rsidRPr="00D537A0" w:rsidRDefault="00D537A0" w:rsidP="00D537A0">
      <w:pPr>
        <w:spacing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For the following reaction:</w:t>
      </w:r>
    </w:p>
    <w:p w14:paraId="1B5D440C" w14:textId="77777777" w:rsidR="00D537A0" w:rsidRPr="00D537A0" w:rsidRDefault="00D537A0" w:rsidP="00D537A0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14:paraId="640836AE" w14:textId="77777777" w:rsidR="00D537A0" w:rsidRPr="00D537A0" w:rsidRDefault="00D537A0" w:rsidP="00D537A0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This reaction is:</w:t>
      </w:r>
    </w:p>
    <w:p w14:paraId="2A26A58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DD2FF1" wp14:editId="5F850897">
            <wp:extent cx="203200" cy="203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7A7F5BF" w14:textId="77777777" w:rsidR="00D537A0" w:rsidRPr="00526391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526391">
        <w:rPr>
          <w:rFonts w:ascii="Helvetica Neue" w:eastAsia="Times New Roman" w:hAnsi="Helvetica Neue" w:cs="Times New Roman"/>
          <w:b/>
          <w:color w:val="2D3B45"/>
          <w:u w:val="single"/>
        </w:rPr>
        <w:t>exothermic</w:t>
      </w:r>
    </w:p>
    <w:p w14:paraId="718B567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981B26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DA7731B" wp14:editId="6BF79C03">
            <wp:extent cx="203200" cy="20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FA708A4" w14:textId="77777777" w:rsidR="00D537A0" w:rsidRPr="00526391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526391">
        <w:rPr>
          <w:rFonts w:ascii="Helvetica Neue" w:eastAsia="Times New Roman" w:hAnsi="Helvetica Neue" w:cs="Times New Roman"/>
          <w:color w:val="2D3B45"/>
        </w:rPr>
        <w:t>endothermic</w:t>
      </w:r>
    </w:p>
    <w:p w14:paraId="56035DE2" w14:textId="77777777" w:rsidR="00D537A0" w:rsidRPr="00526391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526391">
        <w:rPr>
          <w:rFonts w:ascii="Helvetica Neue" w:eastAsia="Times New Roman" w:hAnsi="Helvetica Neue" w:cs="Times New Roman"/>
          <w:b/>
          <w:color w:val="2D3B45"/>
          <w:u w:val="single"/>
        </w:rPr>
        <w:t> </w:t>
      </w:r>
    </w:p>
    <w:p w14:paraId="5A358CE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290AB1" wp14:editId="628BD57B">
            <wp:extent cx="203200" cy="20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36C5A8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both</w:t>
      </w:r>
    </w:p>
    <w:p w14:paraId="7ED9E59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84A28C1" w14:textId="1DBB7F95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00A257E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neither</w:t>
      </w:r>
    </w:p>
    <w:p w14:paraId="404D2126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69FD887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3E6A33DF" w14:textId="77777777" w:rsidR="00D537A0" w:rsidRPr="00D537A0" w:rsidRDefault="00D537A0" w:rsidP="00D537A0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t> </w:t>
      </w:r>
    </w:p>
    <w:p w14:paraId="0B54D3A6" w14:textId="6DC5FA2E" w:rsidR="00D537A0" w:rsidRDefault="00FE319A" w:rsidP="00D537A0">
      <w:pPr>
        <w:spacing w:after="180"/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3- </w:t>
      </w:r>
      <w:r w:rsidR="00D537A0" w:rsidRPr="00D537A0">
        <w:rPr>
          <w:rFonts w:ascii="Helvetica Neue" w:hAnsi="Helvetica Neue" w:cs="Times New Roman"/>
          <w:b/>
          <w:color w:val="2D3B45"/>
        </w:rPr>
        <w:t>For the following reaction:</w:t>
      </w:r>
    </w:p>
    <w:p w14:paraId="30282656" w14:textId="77777777" w:rsidR="008B102E" w:rsidRPr="00D537A0" w:rsidRDefault="008B102E" w:rsidP="00D537A0">
      <w:pPr>
        <w:spacing w:after="180"/>
        <w:rPr>
          <w:rFonts w:ascii="Helvetica Neue" w:hAnsi="Helvetica Neue" w:cs="Times New Roman"/>
          <w:b/>
          <w:color w:val="2D3B45"/>
        </w:rPr>
      </w:pPr>
    </w:p>
    <w:p w14:paraId="50482E6B" w14:textId="77777777" w:rsidR="00D537A0" w:rsidRPr="00D537A0" w:rsidRDefault="00D537A0" w:rsidP="00D537A0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14:paraId="7C2991AA" w14:textId="77777777" w:rsidR="00D537A0" w:rsidRPr="00D537A0" w:rsidRDefault="00D537A0" w:rsidP="00D537A0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The reaction is called:</w:t>
      </w:r>
    </w:p>
    <w:p w14:paraId="61C61BF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96AD74" wp14:editId="3189222B">
            <wp:extent cx="203200" cy="203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2AF00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water-gas production reaction</w:t>
      </w:r>
    </w:p>
    <w:p w14:paraId="7247F41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D6C2099" w14:textId="1CC97D78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82B6C5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water-gas shift reaction</w:t>
      </w:r>
    </w:p>
    <w:p w14:paraId="44E9235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EFEC97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996E044" wp14:editId="6C265D6D">
            <wp:extent cx="203200" cy="203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F834E17" w14:textId="77777777" w:rsidR="00D537A0" w:rsidRPr="00FA7597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FA7597">
        <w:rPr>
          <w:rFonts w:ascii="Helvetica Neue" w:eastAsia="Times New Roman" w:hAnsi="Helvetica Neue" w:cs="Times New Roman"/>
          <w:b/>
          <w:color w:val="2D3B45"/>
          <w:u w:val="single"/>
        </w:rPr>
        <w:t>Fischer-Tropsch process</w:t>
      </w:r>
    </w:p>
    <w:p w14:paraId="7B57B83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F4343D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DB1ECE" wp14:editId="6F397038">
            <wp:extent cx="203200" cy="203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28D6BF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steam methane reforming</w:t>
      </w:r>
    </w:p>
    <w:p w14:paraId="0674924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11C0DE0" w14:textId="77777777" w:rsidR="00D537A0" w:rsidRDefault="00D537A0"/>
    <w:p w14:paraId="6C4D2CAB" w14:textId="4024022C" w:rsid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4-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How much CO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 in metric tonnes is produced by the combustion of 440 metric tonnes of propane (C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3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H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8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)?</w:t>
      </w:r>
    </w:p>
    <w:p w14:paraId="40742C6C" w14:textId="0BA89A74" w:rsidR="009A78CE" w:rsidRDefault="009A78CE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>solution</w:t>
      </w:r>
    </w:p>
    <w:p w14:paraId="3E562AEF" w14:textId="202E1AA2" w:rsidR="00273E10" w:rsidRPr="00273E10" w:rsidRDefault="00273E10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07C97" wp14:editId="6873707A">
                <wp:simplePos x="0" y="0"/>
                <wp:positionH relativeFrom="column">
                  <wp:posOffset>733425</wp:posOffset>
                </wp:positionH>
                <wp:positionV relativeFrom="paragraph">
                  <wp:posOffset>267335</wp:posOffset>
                </wp:positionV>
                <wp:extent cx="457200" cy="9525"/>
                <wp:effectExtent l="38100" t="76200" r="38100" b="1238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CCEE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57.75pt;margin-top:21.05pt;width:36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" strokecolor="black [3213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vertAlign w:val="subscript"/>
        </w:rPr>
        <w:t>8</w:t>
      </w:r>
      <w:r>
        <w:rPr>
          <w:rFonts w:ascii="Times New Roman" w:eastAsia="Times New Roman" w:hAnsi="Times New Roman" w:cs="Times New Roman"/>
        </w:rPr>
        <w:t xml:space="preserve"> + 5O</w:t>
      </w:r>
      <w:r>
        <w:rPr>
          <w:rFonts w:ascii="Times New Roman" w:eastAsia="Times New Roman" w:hAnsi="Times New Roman" w:cs="Times New Roman"/>
          <w:vertAlign w:val="subscript"/>
        </w:rPr>
        <w:t xml:space="preserve">2                   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</w:rPr>
        <w:t>+ 4H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O</w:t>
      </w:r>
    </w:p>
    <w:p w14:paraId="75DE46BE" w14:textId="28F53ADD" w:rsidR="009A78CE" w:rsidRDefault="009A78CE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 xml:space="preserve">the mol ratio </w:t>
      </w:r>
      <w:r w:rsidR="00273E10" w:rsidRPr="009A78CE">
        <w:rPr>
          <w:rFonts w:ascii="Times New Roman" w:eastAsia="Times New Roman" w:hAnsi="Times New Roman" w:cs="Times New Roman"/>
        </w:rPr>
        <w:t>is</w:t>
      </w:r>
      <w:r w:rsidR="00273E10">
        <w:rPr>
          <w:rFonts w:ascii="Times New Roman" w:eastAsia="Times New Roman" w:hAnsi="Times New Roman" w:cs="Times New Roman"/>
        </w:rPr>
        <w:t xml:space="preserve"> 3:1</w:t>
      </w:r>
    </w:p>
    <w:p w14:paraId="3243AEE1" w14:textId="3FD3F9BF" w:rsidR="00273E10" w:rsidRDefault="00273E10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tones of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</w:rPr>
        <w:t>produced is given by 440* 3</w:t>
      </w:r>
    </w:p>
    <w:p w14:paraId="4220EC0E" w14:textId="2D8241E9" w:rsidR="00273E10" w:rsidRPr="00273E10" w:rsidRDefault="00273E10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= 1320</w:t>
      </w:r>
    </w:p>
    <w:p w14:paraId="24B0C7A0" w14:textId="77777777" w:rsidR="009A78CE" w:rsidRPr="00D537A0" w:rsidRDefault="009A78CE" w:rsidP="00D537A0">
      <w:pPr>
        <w:rPr>
          <w:rFonts w:ascii="Helvetica Neue" w:eastAsia="Times New Roman" w:hAnsi="Helvetica Neue" w:cs="Times New Roman"/>
          <w:b/>
          <w:color w:val="2D3B45"/>
        </w:rPr>
      </w:pPr>
    </w:p>
    <w:p w14:paraId="67B79906" w14:textId="77777777" w:rsidR="00D537A0" w:rsidRPr="00D537A0" w:rsidRDefault="00D537A0" w:rsidP="00D537A0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MACROBUTTON HTMLDirect </w:instrText>
      </w:r>
      <w:r w:rsidRPr="00D537A0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992F4B5" wp14:editId="65C267A5">
            <wp:extent cx="203200" cy="203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t xml:space="preserve">   </w:t>
      </w:r>
    </w:p>
    <w:p w14:paraId="09767398" w14:textId="77777777" w:rsidR="00D537A0" w:rsidRPr="00273E1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273E10">
        <w:rPr>
          <w:rFonts w:ascii="Helvetica Neue" w:eastAsia="Times New Roman" w:hAnsi="Helvetica Neue" w:cs="Times New Roman"/>
          <w:color w:val="2D3B45"/>
        </w:rPr>
        <w:t>Less than 1000</w:t>
      </w:r>
    </w:p>
    <w:p w14:paraId="203D3DB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875C23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E0EFF01" wp14:editId="5059AFF0">
            <wp:extent cx="203200" cy="203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A79F6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1000-1100</w:t>
      </w:r>
    </w:p>
    <w:p w14:paraId="219BF95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7B8F87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lastRenderedPageBreak/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BBF7DA8" wp14:editId="1C4445FD">
            <wp:extent cx="203200" cy="203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E20A4C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1100-1200</w:t>
      </w:r>
    </w:p>
    <w:p w14:paraId="155D4A8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70091F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23DB7FB" wp14:editId="14C7CD16">
            <wp:extent cx="203200" cy="203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BEC1BF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1200-1300</w:t>
      </w:r>
    </w:p>
    <w:p w14:paraId="1BFA139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3CE9CE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013819C" wp14:editId="17602C7E">
            <wp:extent cx="203200" cy="203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65952C" w14:textId="77777777" w:rsidR="00D537A0" w:rsidRPr="00273E1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273E10">
        <w:rPr>
          <w:rFonts w:ascii="Helvetica Neue" w:eastAsia="Times New Roman" w:hAnsi="Helvetica Neue" w:cs="Times New Roman"/>
          <w:b/>
          <w:color w:val="2D3B45"/>
          <w:u w:val="single"/>
        </w:rPr>
        <w:t>1300-1400</w:t>
      </w:r>
    </w:p>
    <w:p w14:paraId="3C18714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0BDB444" w14:textId="78DF15AB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8B94C8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1400-1500</w:t>
      </w:r>
    </w:p>
    <w:p w14:paraId="57B996E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5DE2CA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DDCC1EE" wp14:editId="1908C4F8">
            <wp:extent cx="203200" cy="203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763C04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More than 1500</w:t>
      </w:r>
    </w:p>
    <w:p w14:paraId="08D389A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654B82A" w14:textId="59AE1FEF" w:rsid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5-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What is the Carnot efficiency of an engine if the heat source is 600˚C and the heat sink is 25˚C?</w:t>
      </w:r>
    </w:p>
    <w:p w14:paraId="080BF7EF" w14:textId="30B0AAC0" w:rsidR="00EB4F7B" w:rsidRDefault="00EB4F7B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>Solution</w:t>
      </w:r>
    </w:p>
    <w:p w14:paraId="387EE654" w14:textId="3B48B574" w:rsidR="00EB4F7B" w:rsidRPr="00EB4F7B" w:rsidRDefault="00EB4F7B" w:rsidP="00EB4F7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Equation:</w:t>
      </w:r>
      <w:r w:rsidRPr="00EB4F7B">
        <w:rPr>
          <w:rFonts w:ascii="Times New Roman" w:eastAsia="Times New Roman" w:hAnsi="Times New Roman" w:cs="Times New Roman"/>
        </w:rPr>
        <w:br/>
      </w:r>
      <w:r w:rsidRPr="00EB4F7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FD138DB" wp14:editId="66D4518E">
            <wp:extent cx="1695450" cy="609600"/>
            <wp:effectExtent l="0" t="0" r="0" b="0"/>
            <wp:docPr id="2" name="Picture 2" descr="https://d2vlcm61l7u1fs.cloudfront.net/media%2F443%2F443cd775-357a-4a03-9ad9-df3fa8852eb1%2FphpHtLRR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2vlcm61l7u1fs.cloudfront.net/media%2F443%2F443cd775-357a-4a03-9ad9-df3fa8852eb1%2FphpHtLRR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F7B">
        <w:rPr>
          <w:rFonts w:ascii="Times New Roman" w:eastAsia="Times New Roman" w:hAnsi="Times New Roman" w:cs="Times New Roman"/>
        </w:rPr>
        <w:br/>
        <w:t>n</w:t>
      </w:r>
      <w:r w:rsidRPr="00EB4F7B">
        <w:rPr>
          <w:rFonts w:ascii="Times New Roman" w:eastAsia="Times New Roman" w:hAnsi="Times New Roman" w:cs="Times New Roman"/>
          <w:vertAlign w:val="subscript"/>
        </w:rPr>
        <w:t>i</w:t>
      </w:r>
      <w:r w:rsidRPr="00EB4F7B">
        <w:rPr>
          <w:rFonts w:ascii="Times New Roman" w:eastAsia="Times New Roman" w:hAnsi="Times New Roman" w:cs="Times New Roman"/>
        </w:rPr>
        <w:t>, maximum efficiency of the engine</w:t>
      </w:r>
      <w:r w:rsidRPr="00EB4F7B">
        <w:rPr>
          <w:rFonts w:ascii="Times New Roman" w:eastAsia="Times New Roman" w:hAnsi="Times New Roman" w:cs="Times New Roman"/>
        </w:rPr>
        <w:br/>
        <w:t>W, the work done by the system (energy exiting the system as work)</w:t>
      </w:r>
      <w:r w:rsidRPr="00EB4F7B">
        <w:rPr>
          <w:rFonts w:ascii="Times New Roman" w:eastAsia="Times New Roman" w:hAnsi="Times New Roman" w:cs="Times New Roman"/>
        </w:rPr>
        <w:br/>
        <w:t>Q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>, the heat put into the system (heat energy entering the system)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C</w:t>
      </w:r>
      <w:r w:rsidRPr="00EB4F7B">
        <w:rPr>
          <w:rFonts w:ascii="Times New Roman" w:eastAsia="Times New Roman" w:hAnsi="Times New Roman" w:cs="Times New Roman"/>
        </w:rPr>
        <w:t>, absolute temperature of the cold reservoir.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>, absolute temperature of the hot reservoir.</w:t>
      </w:r>
      <w:r w:rsidRPr="00EB4F7B">
        <w:rPr>
          <w:rFonts w:ascii="Times New Roman" w:eastAsia="Times New Roman" w:hAnsi="Times New Roman" w:cs="Times New Roman"/>
        </w:rPr>
        <w:br/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C</w:t>
      </w:r>
      <w:r w:rsidRPr="00EB4F7B">
        <w:rPr>
          <w:rFonts w:ascii="Times New Roman" w:eastAsia="Times New Roman" w:hAnsi="Times New Roman" w:cs="Times New Roman"/>
        </w:rPr>
        <w:t xml:space="preserve"> = 298 K            (25ºC in K)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 xml:space="preserve"> = 873 K            (600ºC in K)</w:t>
      </w:r>
    </w:p>
    <w:p w14:paraId="7756E3E7" w14:textId="77777777" w:rsidR="00EB4F7B" w:rsidRPr="00EB4F7B" w:rsidRDefault="00EB4F7B" w:rsidP="00EB4F7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ni = 1 – (298 K/873 K)</w:t>
      </w:r>
      <w:r w:rsidRPr="00EB4F7B">
        <w:rPr>
          <w:rFonts w:ascii="Times New Roman" w:eastAsia="Times New Roman" w:hAnsi="Times New Roman" w:cs="Times New Roman"/>
        </w:rPr>
        <w:br/>
        <w:t>ni = 0.66*</w:t>
      </w:r>
      <w:r w:rsidRPr="00EB4F7B">
        <w:rPr>
          <w:rFonts w:ascii="Times New Roman" w:eastAsia="Times New Roman" w:hAnsi="Times New Roman" w:cs="Times New Roman"/>
        </w:rPr>
        <w:br/>
        <w:t>*to convert in percent (%), just multiply by 100</w:t>
      </w:r>
    </w:p>
    <w:p w14:paraId="5B720862" w14:textId="77777777" w:rsidR="00EB4F7B" w:rsidRPr="00EB4F7B" w:rsidRDefault="00EB4F7B" w:rsidP="00EB4F7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Answer (66 %)</w:t>
      </w:r>
      <w:r w:rsidRPr="00EB4F7B">
        <w:rPr>
          <w:rFonts w:ascii="Times New Roman" w:eastAsia="Times New Roman" w:hAnsi="Times New Roman" w:cs="Times New Roman"/>
        </w:rPr>
        <w:br/>
        <w:t>Between 60 % and 70 %.</w:t>
      </w:r>
    </w:p>
    <w:p w14:paraId="07D40F2B" w14:textId="77777777" w:rsidR="00EB4F7B" w:rsidRPr="00D537A0" w:rsidRDefault="00EB4F7B" w:rsidP="00D537A0">
      <w:pPr>
        <w:rPr>
          <w:rFonts w:ascii="Helvetica Neue" w:eastAsia="Times New Roman" w:hAnsi="Helvetica Neue" w:cs="Times New Roman"/>
          <w:b/>
          <w:color w:val="2D3B45"/>
        </w:rPr>
      </w:pPr>
    </w:p>
    <w:p w14:paraId="6B29FDB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0791B2A" wp14:editId="4113CF28">
            <wp:extent cx="203200" cy="2032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4F678B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lastRenderedPageBreak/>
        <w:t>Less than 30%</w:t>
      </w:r>
    </w:p>
    <w:p w14:paraId="3E8209C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DBDF67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FFF1484" wp14:editId="67C2C8DE">
            <wp:extent cx="203200" cy="203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1BA48DD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30% and 40%</w:t>
      </w:r>
    </w:p>
    <w:p w14:paraId="12E258C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075BFAA" w14:textId="214F405A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104694A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40% and 50%</w:t>
      </w:r>
    </w:p>
    <w:p w14:paraId="7EC1B7D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8B67F8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1C2624D" wp14:editId="6941D9FE">
            <wp:extent cx="203200" cy="203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C4768BC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50% and 60%</w:t>
      </w:r>
    </w:p>
    <w:p w14:paraId="1A89D67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4F4F80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54E40E" wp14:editId="39BDAD73">
            <wp:extent cx="203200" cy="2032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4DC2738" w14:textId="77777777" w:rsidR="00D537A0" w:rsidRPr="00EB4F7B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EB4F7B">
        <w:rPr>
          <w:rFonts w:ascii="Helvetica Neue" w:eastAsia="Times New Roman" w:hAnsi="Helvetica Neue" w:cs="Times New Roman"/>
          <w:b/>
          <w:color w:val="2D3B45"/>
          <w:u w:val="single"/>
        </w:rPr>
        <w:t>Between 60% and 70%</w:t>
      </w:r>
    </w:p>
    <w:p w14:paraId="7CD960C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A63103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CB3EFBE" wp14:editId="5E011321">
            <wp:extent cx="203200" cy="2032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572822D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Higher than 70%</w:t>
      </w:r>
    </w:p>
    <w:p w14:paraId="14F8AA8D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22B3B18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2AE3466" w14:textId="7057E0CF" w:rsidR="00D537A0" w:rsidRP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6-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Consider the previous reaction. How many grams of CO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 are produced?</w:t>
      </w:r>
    </w:p>
    <w:p w14:paraId="501D1B4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47C149" wp14:editId="5DCF07BA">
            <wp:extent cx="203200" cy="203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7AC2DB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Less than 50</w:t>
      </w:r>
    </w:p>
    <w:p w14:paraId="736189E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FF57D3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684E39" wp14:editId="3E8DD0E0">
            <wp:extent cx="203200" cy="203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7D1E70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50-80</w:t>
      </w:r>
    </w:p>
    <w:p w14:paraId="1A9899A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B4ACE7D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192F7FE" wp14:editId="5E40A436">
            <wp:extent cx="203200" cy="2032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FE08E2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80-110</w:t>
      </w:r>
    </w:p>
    <w:p w14:paraId="54BACBB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D26A30C" w14:textId="786480A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6E49BC3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110-140</w:t>
      </w:r>
    </w:p>
    <w:p w14:paraId="1DC6F81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528E12C" w14:textId="77777777" w:rsidR="00D537A0" w:rsidRPr="0002441A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begin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 </w:instrText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begin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 PRIVATE "&lt;INPUT NAME=\"question-2086257\" TYPE=\"radio\" DISABLED&gt;" </w:instrText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end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MACROBUTTON HTMLDirect </w:instrText>
      </w:r>
      <w:r w:rsidRPr="0002441A">
        <w:rPr>
          <w:rFonts w:ascii="Times New Roman" w:hAnsi="Times New Roman" w:cs="Times New Roman"/>
          <w:b/>
          <w:noProof/>
          <w:sz w:val="20"/>
          <w:szCs w:val="20"/>
          <w:u w:val="single"/>
        </w:rPr>
        <w:drawing>
          <wp:inline distT="0" distB="0" distL="0" distR="0" wp14:anchorId="79C25ACE" wp14:editId="30228DD1">
            <wp:extent cx="203200" cy="2032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end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t xml:space="preserve">   </w:t>
      </w:r>
    </w:p>
    <w:p w14:paraId="3C534C1F" w14:textId="77777777" w:rsidR="00D537A0" w:rsidRPr="0002441A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t>More than 140</w:t>
      </w:r>
    </w:p>
    <w:p w14:paraId="629C13E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8B49289" w14:textId="77777777" w:rsidR="00D537A0" w:rsidRDefault="00D537A0"/>
    <w:p w14:paraId="626650C8" w14:textId="76584BC6" w:rsidR="00D537A0" w:rsidRPr="00D537A0" w:rsidRDefault="00FE319A" w:rsidP="00D537A0">
      <w:pPr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7- </w:t>
      </w:r>
      <w:r w:rsidR="00D537A0" w:rsidRPr="00D537A0">
        <w:rPr>
          <w:rFonts w:ascii="Helvetica Neue" w:hAnsi="Helvetica Neue" w:cs="Times New Roman"/>
          <w:b/>
          <w:color w:val="2D3B45"/>
        </w:rPr>
        <w:t>Which of the following would be considered biofuels?</w:t>
      </w:r>
    </w:p>
    <w:p w14:paraId="0A35FFA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8A763DE" wp14:editId="08AF066E">
            <wp:extent cx="203200" cy="2032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49D2180" w14:textId="77777777" w:rsidR="00D537A0" w:rsidRPr="004B67D2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4B67D2">
        <w:rPr>
          <w:rFonts w:ascii="Helvetica Neue" w:eastAsia="Times New Roman" w:hAnsi="Helvetica Neue" w:cs="Times New Roman"/>
          <w:b/>
          <w:color w:val="2D3B45"/>
          <w:u w:val="single"/>
        </w:rPr>
        <w:t>Trash</w:t>
      </w:r>
    </w:p>
    <w:p w14:paraId="2B1B0D0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lastRenderedPageBreak/>
        <w:t> </w:t>
      </w:r>
    </w:p>
    <w:p w14:paraId="47D0BEF5" w14:textId="42A87D34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E3A93EC" w14:textId="77777777" w:rsidR="00D537A0" w:rsidRPr="001E606D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1E606D">
        <w:rPr>
          <w:rFonts w:ascii="Helvetica Neue" w:eastAsia="Times New Roman" w:hAnsi="Helvetica Neue" w:cs="Times New Roman"/>
          <w:b/>
          <w:color w:val="2D3B45"/>
          <w:u w:val="single"/>
        </w:rPr>
        <w:t>Corn Ethanol</w:t>
      </w:r>
    </w:p>
    <w:p w14:paraId="1849933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59A052B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57E5649" wp14:editId="1AC10B95">
            <wp:extent cx="203200" cy="2032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7692B5E8" w14:textId="77777777" w:rsidR="00D537A0" w:rsidRPr="00A025B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Cellulosic Ethanol</w:t>
      </w:r>
    </w:p>
    <w:p w14:paraId="75598DA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79C09A0" w14:textId="54D81B84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29FD65" w14:textId="77777777" w:rsidR="00D537A0" w:rsidRPr="001E606D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1E606D">
        <w:rPr>
          <w:rFonts w:ascii="Helvetica Neue" w:eastAsia="Times New Roman" w:hAnsi="Helvetica Neue" w:cs="Times New Roman"/>
          <w:b/>
          <w:color w:val="2D3B45"/>
          <w:u w:val="single"/>
        </w:rPr>
        <w:t>Biodiesel</w:t>
      </w:r>
    </w:p>
    <w:p w14:paraId="4DEABCF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1614A0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C1FBE1D" wp14:editId="18CD52AD">
            <wp:extent cx="203200" cy="2032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C6265CE" w14:textId="77777777" w:rsidR="00D537A0" w:rsidRPr="001E606D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1E606D">
        <w:rPr>
          <w:rFonts w:ascii="Helvetica Neue" w:eastAsia="Times New Roman" w:hAnsi="Helvetica Neue" w:cs="Times New Roman"/>
          <w:b/>
          <w:color w:val="2D3B45"/>
          <w:u w:val="single"/>
        </w:rPr>
        <w:t>Soybean oil</w:t>
      </w:r>
    </w:p>
    <w:p w14:paraId="75E8798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28C481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7E97F4E" wp14:editId="73C59F9C">
            <wp:extent cx="203200" cy="2032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AB6EFAE" w14:textId="77777777" w:rsidR="00D537A0" w:rsidRPr="00A025B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Wood pellets</w:t>
      </w:r>
    </w:p>
    <w:p w14:paraId="27159EC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3793DD2" w14:textId="01A478D0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D4548A0" w14:textId="77777777" w:rsidR="00D537A0" w:rsidRPr="00A025B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Biogas from a landfill</w:t>
      </w:r>
    </w:p>
    <w:p w14:paraId="460009D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A85CC7B" w14:textId="77777777" w:rsidR="00D537A0" w:rsidRDefault="00D537A0"/>
    <w:sectPr w:rsidR="00D537A0" w:rsidSect="00394BF2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76B2A" w14:textId="77777777" w:rsidR="000B7DEC" w:rsidRDefault="000B7DEC" w:rsidP="00293B63">
      <w:r>
        <w:separator/>
      </w:r>
    </w:p>
  </w:endnote>
  <w:endnote w:type="continuationSeparator" w:id="0">
    <w:p w14:paraId="11D2E7BB" w14:textId="77777777" w:rsidR="000B7DEC" w:rsidRDefault="000B7DEC" w:rsidP="0029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30595" w14:textId="77777777" w:rsidR="000B7DEC" w:rsidRDefault="000B7DEC" w:rsidP="00293B63">
      <w:r>
        <w:separator/>
      </w:r>
    </w:p>
  </w:footnote>
  <w:footnote w:type="continuationSeparator" w:id="0">
    <w:p w14:paraId="79664901" w14:textId="77777777" w:rsidR="000B7DEC" w:rsidRDefault="000B7DEC" w:rsidP="0029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5F85C" w14:textId="28BF79BD" w:rsidR="00293B63" w:rsidRDefault="0028507A">
    <w:pPr>
      <w:pStyle w:val="Header"/>
    </w:pPr>
    <w:r>
      <w:t xml:space="preserve">Revised </w:t>
    </w:r>
    <w:r w:rsidR="00293B63">
      <w:t>Answers are in bold</w:t>
    </w:r>
    <w:r w:rsidR="00086B20">
      <w:t xml:space="preserve"> and underlined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A0"/>
    <w:rsid w:val="0002441A"/>
    <w:rsid w:val="00086B20"/>
    <w:rsid w:val="000B7DEC"/>
    <w:rsid w:val="001E606D"/>
    <w:rsid w:val="00273E10"/>
    <w:rsid w:val="0028507A"/>
    <w:rsid w:val="00293B63"/>
    <w:rsid w:val="00313A16"/>
    <w:rsid w:val="00394BF2"/>
    <w:rsid w:val="004B67D2"/>
    <w:rsid w:val="00526391"/>
    <w:rsid w:val="005A6E5D"/>
    <w:rsid w:val="00656F76"/>
    <w:rsid w:val="007C1AA1"/>
    <w:rsid w:val="008739EC"/>
    <w:rsid w:val="008B102E"/>
    <w:rsid w:val="009A78CE"/>
    <w:rsid w:val="00A025B0"/>
    <w:rsid w:val="00AC7A33"/>
    <w:rsid w:val="00AF1DAB"/>
    <w:rsid w:val="00BB4606"/>
    <w:rsid w:val="00C84C2C"/>
    <w:rsid w:val="00D537A0"/>
    <w:rsid w:val="00EB4715"/>
    <w:rsid w:val="00EB4F7B"/>
    <w:rsid w:val="00FA7597"/>
    <w:rsid w:val="00FE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14CF68"/>
  <w14:defaultImageDpi w14:val="300"/>
  <w15:docId w15:val="{AB34CA25-61AD-40E8-85CD-1E745B01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7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7A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537A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D537A0"/>
  </w:style>
  <w:style w:type="paragraph" w:styleId="Header">
    <w:name w:val="header"/>
    <w:basedOn w:val="Normal"/>
    <w:link w:val="HeaderChar"/>
    <w:uiPriority w:val="99"/>
    <w:unhideWhenUsed/>
    <w:rsid w:val="00293B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B63"/>
  </w:style>
  <w:style w:type="paragraph" w:styleId="Footer">
    <w:name w:val="footer"/>
    <w:basedOn w:val="Normal"/>
    <w:link w:val="FooterChar"/>
    <w:uiPriority w:val="99"/>
    <w:unhideWhenUsed/>
    <w:rsid w:val="00293B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542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79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3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60765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6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55605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83765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5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19085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9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8819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9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99741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2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9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9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6539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7733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9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52399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2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3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68432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4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68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080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513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216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9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1030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8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19119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44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279966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7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46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755901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9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56972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2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6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83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834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78085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9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0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49797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27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850360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384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182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7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75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9110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8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851778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5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59678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5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98970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1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76750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4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2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425402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82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24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17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5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0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88951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8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0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591384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0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481861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7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72570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0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AVIVA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JOHN PAUL</cp:lastModifiedBy>
  <cp:revision>21</cp:revision>
  <dcterms:created xsi:type="dcterms:W3CDTF">2018-11-30T20:48:00Z</dcterms:created>
  <dcterms:modified xsi:type="dcterms:W3CDTF">2018-12-01T04:10:00Z</dcterms:modified>
</cp:coreProperties>
</file>